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询价情况一览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表</w:t>
      </w:r>
    </w:p>
    <w:p>
      <w:pPr>
        <w:spacing w:line="420" w:lineRule="exact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</w:p>
    <w:p>
      <w:pPr>
        <w:spacing w:line="420" w:lineRule="exact"/>
        <w:rPr>
          <w:rFonts w:hint="eastAsia" w:ascii="仿宋_GB2312" w:hAnsi="仿宋" w:eastAsia="仿宋_GB2312"/>
          <w:b/>
          <w:bCs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项目名称:</w:t>
      </w:r>
      <w:r>
        <w:rPr>
          <w:rFonts w:hint="eastAsia" w:ascii="仿宋_GB2312" w:hAnsi="仿宋" w:eastAsia="仿宋_GB2312"/>
          <w:w w:val="80"/>
        </w:rPr>
        <w:t>　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广州市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越秀区中山一路34号之一101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房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租赁</w:t>
      </w:r>
      <w:r>
        <w:rPr>
          <w:rFonts w:hint="eastAsia" w:ascii="仿宋_GB2312" w:hAnsi="仿宋" w:eastAsia="仿宋_GB2312"/>
          <w:w w:val="80"/>
        </w:rPr>
        <w:t xml:space="preserve">　                                                                                                      </w:t>
      </w:r>
      <w:r>
        <w:rPr>
          <w:rFonts w:hint="eastAsia" w:ascii="仿宋_GB2312" w:hAnsi="仿宋" w:eastAsia="仿宋_GB2312"/>
        </w:rPr>
        <w:t xml:space="preserve">                                                                           </w:t>
      </w:r>
    </w:p>
    <w:tbl>
      <w:tblPr>
        <w:tblStyle w:val="4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  <w:gridCol w:w="1560"/>
        <w:gridCol w:w="15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496" w:type="dxa"/>
            <w:noWrap w:val="0"/>
            <w:vAlign w:val="top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22225</wp:posOffset>
                      </wp:positionV>
                      <wp:extent cx="6010910" cy="775335"/>
                      <wp:effectExtent l="635" t="4445" r="8255" b="203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910" cy="775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1.75pt;height:61.05pt;width:473.3pt;z-index:251659264;mso-width-relative:page;mso-height-relative:page;" filled="f" stroked="t" coordsize="21600,21600" o:gfxdata="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wHfY7XAAAACAEAAA8AAAAAAAAAAQAgAAAAIgAAAGRycy9kb3ducmV2LnhtbFBL&#10;AQIUABQAAAAIAIdO4kA3tBwd9wEAAOk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spacing w:line="240" w:lineRule="auto"/>
              <w:ind w:left="720" w:right="480" w:hanging="720" w:hangingChars="30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审查内容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企业营业执照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（个人意向承租方提供本人身份证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正反面复印件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法定代表人证明书和授权委托书（个人意向承租方无需提供）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和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函按要求进行盖章(个人意向承租方亲笔签名)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每月租金报价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必须大于或等于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>50.26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元/平方米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唱价人： </w:t>
      </w:r>
      <w:r>
        <w:rPr>
          <w:sz w:val="24"/>
          <w:szCs w:val="24"/>
        </w:rPr>
        <w:t xml:space="preserve"> </w:t>
      </w:r>
    </w:p>
    <w:p>
      <w:pPr>
        <w:spacing w:line="240" w:lineRule="auto"/>
        <w:ind w:right="480"/>
        <w:jc w:val="left"/>
        <w:rPr>
          <w:sz w:val="24"/>
          <w:szCs w:val="24"/>
        </w:rPr>
      </w:pP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监督人：</w:t>
      </w:r>
    </w:p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right"/>
      </w:pPr>
      <w:r>
        <w:rPr>
          <w:rFonts w:hint="eastAsia" w:ascii="Calibri" w:hAnsi="Calibri" w:eastAsia="宋体" w:cs="Times New Roman"/>
          <w:sz w:val="24"/>
          <w:szCs w:val="24"/>
        </w:rPr>
        <w:t>日期：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>2023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 xml:space="preserve">  日</w:t>
      </w: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08125244"/>
    <w:rsid w:val="08125244"/>
    <w:rsid w:val="3B8E2F25"/>
    <w:rsid w:val="418321B6"/>
    <w:rsid w:val="4C8A7E9D"/>
    <w:rsid w:val="63EA3668"/>
    <w:rsid w:val="6C1E74E6"/>
    <w:rsid w:val="7A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190</Characters>
  <Lines>0</Lines>
  <Paragraphs>0</Paragraphs>
  <TotalTime>0</TotalTime>
  <ScaleCrop>false</ScaleCrop>
  <LinksUpToDate>false</LinksUpToDate>
  <CharactersWithSpaces>539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2023-03-02T02:45:00Z</dcterms:created>
  <dc:creator>万能张gra gra</dc:creator>
  <cp:lastModifiedBy>万能张gra gra</cp:lastModifiedBy>
  <cp:lastPrinted>2023-03-23T08:23:00Z</cp:lastPrinted>
  <dcterms:modified xsi:type="dcterms:W3CDTF">2023-11-28T02:15:41Z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FE45E921294A4031BBFF8CE9716B2118</vt:lpwstr>
  </property>
</Properties>
</file>