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85BD5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关于永兴村龙河东路南侧储备项目(首期地块)专变迁改工程管线迁改工程配电设施迁改项目</w:t>
      </w:r>
    </w:p>
    <w:p w14:paraId="266CF9CB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（用户资产销户）的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中标候选人公示</w:t>
      </w:r>
    </w:p>
    <w:p w14:paraId="172AA853">
      <w:pPr>
        <w:jc w:val="center"/>
        <w:rPr>
          <w:rFonts w:hint="eastAsia"/>
        </w:rPr>
      </w:pPr>
    </w:p>
    <w:p w14:paraId="1043EA25">
      <w:pPr>
        <w:adjustRightInd w:val="0"/>
        <w:snapToGrid w:val="0"/>
        <w:spacing w:line="360" w:lineRule="auto"/>
        <w:ind w:firstLine="520" w:firstLineChars="200"/>
        <w:jc w:val="left"/>
        <w:rPr>
          <w:rFonts w:hint="eastAsia" w:ascii="宋体" w:hAnsi="宋体" w:eastAsia="宋体" w:cs="宋体"/>
          <w:bCs/>
          <w:sz w:val="26"/>
          <w:szCs w:val="26"/>
          <w:u w:val="single"/>
          <w:lang w:eastAsia="zh-CN"/>
        </w:rPr>
      </w:pPr>
    </w:p>
    <w:p w14:paraId="576AFE59">
      <w:pPr>
        <w:adjustRightInd w:val="0"/>
        <w:snapToGrid w:val="0"/>
        <w:spacing w:line="360" w:lineRule="auto"/>
        <w:ind w:firstLine="520" w:firstLineChars="200"/>
        <w:jc w:val="left"/>
        <w:rPr>
          <w:rFonts w:hint="eastAsia" w:ascii="宋体" w:hAnsi="宋体" w:eastAsia="宋体" w:cs="宋体"/>
          <w:bCs/>
          <w:sz w:val="26"/>
          <w:szCs w:val="26"/>
        </w:rPr>
      </w:pPr>
      <w:r>
        <w:rPr>
          <w:rFonts w:hint="eastAsia" w:ascii="宋体" w:hAnsi="宋体" w:eastAsia="宋体" w:cs="宋体"/>
          <w:bCs/>
          <w:sz w:val="26"/>
          <w:szCs w:val="26"/>
          <w:u w:val="single"/>
        </w:rPr>
        <w:t>永兴村龙河东路南侧储备项目(首期地块)专变迁改工程管线迁改工程配电设施迁改项目（用户资产销户）</w:t>
      </w:r>
      <w:r>
        <w:rPr>
          <w:rFonts w:hint="eastAsia" w:ascii="宋体" w:hAnsi="宋体" w:eastAsia="宋体" w:cs="宋体"/>
          <w:bCs/>
          <w:sz w:val="26"/>
          <w:szCs w:val="26"/>
        </w:rPr>
        <w:t>邀请招标的评标工作已经结束，评标委员会经评审推荐了本项目中标候选人。现将中标候选人情况予以公示(公示时间从202</w:t>
      </w:r>
      <w:r>
        <w:rPr>
          <w:rFonts w:hint="eastAsia" w:ascii="宋体" w:hAnsi="宋体" w:eastAsia="宋体" w:cs="宋体"/>
          <w:bCs/>
          <w:sz w:val="26"/>
          <w:szCs w:val="26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6"/>
          <w:szCs w:val="26"/>
        </w:rPr>
        <w:t>年</w:t>
      </w:r>
      <w:r>
        <w:rPr>
          <w:rFonts w:hint="eastAsia" w:ascii="宋体" w:hAnsi="宋体" w:eastAsia="宋体" w:cs="宋体"/>
          <w:bCs/>
          <w:sz w:val="26"/>
          <w:szCs w:val="26"/>
          <w:lang w:val="en-US" w:eastAsia="zh-CN"/>
        </w:rPr>
        <w:t>10</w:t>
      </w:r>
      <w:r>
        <w:rPr>
          <w:rFonts w:hint="eastAsia" w:ascii="宋体" w:hAnsi="宋体" w:eastAsia="宋体" w:cs="宋体"/>
          <w:bCs/>
          <w:sz w:val="26"/>
          <w:szCs w:val="26"/>
        </w:rPr>
        <w:t>月</w:t>
      </w:r>
      <w:r>
        <w:rPr>
          <w:rFonts w:hint="eastAsia" w:ascii="宋体" w:hAnsi="宋体" w:eastAsia="宋体" w:cs="宋体"/>
          <w:bCs/>
          <w:sz w:val="26"/>
          <w:szCs w:val="26"/>
          <w:lang w:val="en-US" w:eastAsia="zh-CN"/>
        </w:rPr>
        <w:t>11</w:t>
      </w:r>
      <w:r>
        <w:rPr>
          <w:rFonts w:hint="eastAsia" w:ascii="宋体" w:hAnsi="宋体" w:eastAsia="宋体" w:cs="宋体"/>
          <w:bCs/>
          <w:sz w:val="26"/>
          <w:szCs w:val="26"/>
        </w:rPr>
        <w:t>日至202</w:t>
      </w:r>
      <w:r>
        <w:rPr>
          <w:rFonts w:hint="eastAsia" w:ascii="宋体" w:hAnsi="宋体" w:eastAsia="宋体" w:cs="宋体"/>
          <w:bCs/>
          <w:sz w:val="26"/>
          <w:szCs w:val="26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6"/>
          <w:szCs w:val="26"/>
        </w:rPr>
        <w:t>年</w:t>
      </w:r>
      <w:r>
        <w:rPr>
          <w:rFonts w:hint="eastAsia" w:ascii="宋体" w:hAnsi="宋体" w:eastAsia="宋体" w:cs="宋体"/>
          <w:bCs/>
          <w:sz w:val="26"/>
          <w:szCs w:val="26"/>
          <w:lang w:val="en-US" w:eastAsia="zh-CN"/>
        </w:rPr>
        <w:t>10</w:t>
      </w:r>
      <w:r>
        <w:rPr>
          <w:rFonts w:hint="eastAsia" w:ascii="宋体" w:hAnsi="宋体" w:eastAsia="宋体" w:cs="宋体"/>
          <w:bCs/>
          <w:sz w:val="26"/>
          <w:szCs w:val="26"/>
        </w:rPr>
        <w:t>月</w:t>
      </w:r>
      <w:r>
        <w:rPr>
          <w:rFonts w:hint="eastAsia" w:ascii="宋体" w:hAnsi="宋体" w:eastAsia="宋体" w:cs="宋体"/>
          <w:bCs/>
          <w:sz w:val="26"/>
          <w:szCs w:val="26"/>
          <w:lang w:val="en-US" w:eastAsia="zh-CN"/>
        </w:rPr>
        <w:t>13</w:t>
      </w:r>
      <w:r>
        <w:rPr>
          <w:rFonts w:hint="eastAsia" w:ascii="宋体" w:hAnsi="宋体" w:eastAsia="宋体" w:cs="宋体"/>
          <w:bCs/>
          <w:sz w:val="26"/>
          <w:szCs w:val="26"/>
        </w:rPr>
        <w:t>日止)，具体如下：</w:t>
      </w:r>
    </w:p>
    <w:p w14:paraId="5955B9E3">
      <w:pPr>
        <w:adjustRightInd w:val="0"/>
        <w:snapToGrid w:val="0"/>
        <w:spacing w:line="360" w:lineRule="auto"/>
        <w:ind w:firstLine="520" w:firstLineChars="200"/>
        <w:jc w:val="left"/>
        <w:rPr>
          <w:rFonts w:hint="eastAsia" w:ascii="宋体" w:hAnsi="宋体" w:eastAsia="宋体" w:cs="宋体"/>
          <w:bCs/>
          <w:sz w:val="26"/>
          <w:szCs w:val="26"/>
        </w:rPr>
      </w:pPr>
      <w:r>
        <w:rPr>
          <w:rFonts w:hint="eastAsia" w:ascii="宋体" w:hAnsi="宋体" w:eastAsia="宋体" w:cs="宋体"/>
          <w:bCs/>
          <w:sz w:val="26"/>
          <w:szCs w:val="26"/>
        </w:rPr>
        <w:t>第一中标候选人:广东筑兴建设工程有限公司，投标总报价：765803.10元；</w:t>
      </w:r>
    </w:p>
    <w:p w14:paraId="64CE0280">
      <w:pPr>
        <w:adjustRightInd w:val="0"/>
        <w:snapToGrid w:val="0"/>
        <w:spacing w:line="360" w:lineRule="auto"/>
        <w:ind w:firstLine="520" w:firstLineChars="200"/>
        <w:jc w:val="left"/>
        <w:rPr>
          <w:rFonts w:hint="eastAsia" w:ascii="宋体" w:hAnsi="宋体" w:eastAsia="宋体" w:cs="宋体"/>
          <w:bCs/>
          <w:sz w:val="26"/>
          <w:szCs w:val="26"/>
        </w:rPr>
      </w:pPr>
      <w:r>
        <w:rPr>
          <w:rFonts w:hint="eastAsia" w:ascii="宋体" w:hAnsi="宋体" w:eastAsia="宋体" w:cs="宋体"/>
          <w:bCs/>
          <w:sz w:val="26"/>
          <w:szCs w:val="26"/>
        </w:rPr>
        <w:t>第二中标候选人:广东岭南建设集团有限公司，投标总报价：792892.48元；</w:t>
      </w:r>
    </w:p>
    <w:p w14:paraId="2EF903B2">
      <w:pPr>
        <w:adjustRightInd w:val="0"/>
        <w:snapToGrid w:val="0"/>
        <w:spacing w:line="360" w:lineRule="auto"/>
        <w:ind w:firstLine="520" w:firstLineChars="200"/>
        <w:jc w:val="left"/>
        <w:rPr>
          <w:rFonts w:hint="eastAsia" w:ascii="宋体" w:hAnsi="宋体" w:eastAsia="宋体" w:cs="宋体"/>
          <w:bCs/>
          <w:sz w:val="26"/>
          <w:szCs w:val="26"/>
        </w:rPr>
      </w:pPr>
      <w:r>
        <w:rPr>
          <w:rFonts w:hint="eastAsia" w:ascii="宋体" w:hAnsi="宋体" w:eastAsia="宋体" w:cs="宋体"/>
          <w:bCs/>
          <w:sz w:val="26"/>
          <w:szCs w:val="26"/>
        </w:rPr>
        <w:t>第三中标候选人:广东亿能电力股份有限公司，投标总报价：805563.69元。</w:t>
      </w:r>
    </w:p>
    <w:p w14:paraId="194D3760">
      <w:pPr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z w:val="26"/>
          <w:szCs w:val="26"/>
        </w:rPr>
      </w:pPr>
      <w:r>
        <w:rPr>
          <w:rFonts w:hint="eastAsia" w:ascii="宋体" w:hAnsi="宋体" w:eastAsia="宋体" w:cs="宋体"/>
          <w:bCs/>
          <w:sz w:val="26"/>
          <w:szCs w:val="26"/>
        </w:rPr>
        <w:t>根据《中华人民共和国招标投标实施条例》第五十四条规定。投标人或其它利害关系人对该公示内容有异议的，应当在中标候选人公示期间向招标人提出。招标人应当自收到异议之日起3日内作出书面答复；作出答复前，应当暂停招标投标活动。</w:t>
      </w:r>
    </w:p>
    <w:p w14:paraId="0CBA9B85">
      <w:pPr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z w:val="26"/>
          <w:szCs w:val="26"/>
        </w:rPr>
      </w:pPr>
    </w:p>
    <w:p w14:paraId="062C1CB7">
      <w:pPr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z w:val="26"/>
          <w:szCs w:val="26"/>
        </w:rPr>
      </w:pPr>
      <w:r>
        <w:rPr>
          <w:rFonts w:hint="eastAsia" w:ascii="宋体" w:hAnsi="宋体" w:eastAsia="宋体" w:cs="宋体"/>
          <w:bCs/>
          <w:sz w:val="26"/>
          <w:szCs w:val="26"/>
        </w:rPr>
        <w:t>异议受理部门(招标人):广州市白云城市建设投资有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6"/>
          <w:szCs w:val="26"/>
        </w:rPr>
        <w:t>限公司</w:t>
      </w:r>
    </w:p>
    <w:p w14:paraId="3A45C41D">
      <w:pPr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z w:val="26"/>
          <w:szCs w:val="26"/>
        </w:rPr>
      </w:pPr>
      <w:r>
        <w:rPr>
          <w:rFonts w:hint="eastAsia" w:ascii="宋体" w:hAnsi="宋体" w:eastAsia="宋体" w:cs="宋体"/>
          <w:bCs/>
          <w:sz w:val="26"/>
          <w:szCs w:val="26"/>
        </w:rPr>
        <w:t>联系人:</w:t>
      </w:r>
      <w:r>
        <w:rPr>
          <w:rFonts w:hint="eastAsia" w:ascii="宋体" w:hAnsi="宋体" w:eastAsia="宋体" w:cs="宋体"/>
          <w:bCs/>
          <w:sz w:val="26"/>
          <w:szCs w:val="26"/>
          <w:lang w:val="en-US" w:eastAsia="zh-CN"/>
        </w:rPr>
        <w:t>张</w:t>
      </w:r>
      <w:r>
        <w:rPr>
          <w:rFonts w:hint="eastAsia" w:ascii="宋体" w:hAnsi="宋体" w:eastAsia="宋体" w:cs="宋体"/>
          <w:bCs/>
          <w:sz w:val="26"/>
          <w:szCs w:val="26"/>
        </w:rPr>
        <w:t>工</w:t>
      </w:r>
    </w:p>
    <w:p w14:paraId="1F34AB39">
      <w:pPr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Cs/>
          <w:sz w:val="26"/>
          <w:szCs w:val="26"/>
        </w:rPr>
        <w:t>联系电话:020-</w:t>
      </w:r>
      <w:r>
        <w:rPr>
          <w:rFonts w:hint="eastAsia" w:ascii="宋体" w:hAnsi="宋体" w:eastAsia="宋体" w:cs="宋体"/>
          <w:bCs/>
          <w:sz w:val="26"/>
          <w:szCs w:val="26"/>
          <w:lang w:val="en-US" w:eastAsia="zh-CN"/>
        </w:rPr>
        <w:t>86350995</w:t>
      </w:r>
    </w:p>
    <w:p w14:paraId="18E98576">
      <w:pPr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z w:val="26"/>
          <w:szCs w:val="26"/>
          <w:lang w:val="en-US" w:eastAsia="zh-CN"/>
        </w:rPr>
      </w:pPr>
    </w:p>
    <w:p w14:paraId="6EFEE1D1">
      <w:pPr>
        <w:widowControl/>
        <w:spacing w:line="360" w:lineRule="auto"/>
        <w:ind w:firstLine="1820" w:firstLineChars="700"/>
        <w:jc w:val="right"/>
        <w:rPr>
          <w:rFonts w:hint="eastAsia" w:ascii="宋体" w:hAnsi="宋体" w:eastAsia="宋体" w:cs="宋体"/>
          <w:bCs/>
          <w:sz w:val="26"/>
          <w:szCs w:val="26"/>
        </w:rPr>
      </w:pPr>
      <w:r>
        <w:rPr>
          <w:rFonts w:hint="eastAsia" w:ascii="宋体" w:hAnsi="宋体" w:eastAsia="宋体" w:cs="宋体"/>
          <w:bCs/>
          <w:sz w:val="26"/>
          <w:szCs w:val="26"/>
        </w:rPr>
        <w:t>招标人名称：广州市白云城市建设投资有限公司</w:t>
      </w:r>
    </w:p>
    <w:p w14:paraId="1C1B9C0A">
      <w:pPr>
        <w:spacing w:line="360" w:lineRule="auto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6"/>
          <w:szCs w:val="26"/>
        </w:rPr>
        <w:t xml:space="preserve">                       日期：202</w:t>
      </w:r>
      <w:r>
        <w:rPr>
          <w:rFonts w:hint="eastAsia" w:ascii="宋体" w:hAnsi="宋体" w:eastAsia="宋体" w:cs="宋体"/>
          <w:bCs/>
          <w:sz w:val="26"/>
          <w:szCs w:val="26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6"/>
          <w:szCs w:val="26"/>
        </w:rPr>
        <w:t>年</w:t>
      </w:r>
      <w:r>
        <w:rPr>
          <w:rFonts w:hint="eastAsia" w:ascii="宋体" w:hAnsi="宋体" w:eastAsia="宋体" w:cs="宋体"/>
          <w:bCs/>
          <w:sz w:val="26"/>
          <w:szCs w:val="26"/>
          <w:lang w:val="en-US" w:eastAsia="zh-CN"/>
        </w:rPr>
        <w:t>10</w:t>
      </w:r>
      <w:r>
        <w:rPr>
          <w:rFonts w:hint="eastAsia" w:ascii="宋体" w:hAnsi="宋体" w:eastAsia="宋体" w:cs="宋体"/>
          <w:bCs/>
          <w:sz w:val="26"/>
          <w:szCs w:val="26"/>
        </w:rPr>
        <w:t>月</w:t>
      </w:r>
      <w:r>
        <w:rPr>
          <w:rFonts w:hint="eastAsia" w:ascii="宋体" w:hAnsi="宋体" w:eastAsia="宋体" w:cs="宋体"/>
          <w:bCs/>
          <w:sz w:val="26"/>
          <w:szCs w:val="26"/>
          <w:lang w:val="en-US" w:eastAsia="zh-CN"/>
        </w:rPr>
        <w:t>11</w:t>
      </w:r>
      <w:r>
        <w:rPr>
          <w:rFonts w:hint="eastAsia" w:ascii="宋体" w:hAnsi="宋体" w:eastAsia="宋体" w:cs="宋体"/>
          <w:bCs/>
          <w:sz w:val="26"/>
          <w:szCs w:val="26"/>
        </w:rPr>
        <w:t>日</w:t>
      </w:r>
      <w:r>
        <w:rPr>
          <w:rFonts w:hint="eastAsia" w:ascii="宋体" w:hAnsi="宋体" w:eastAsia="宋体"/>
          <w:bCs/>
          <w:sz w:val="26"/>
          <w:szCs w:val="26"/>
        </w:rPr>
        <w:t xml:space="preserve"> </w:t>
      </w:r>
      <w:r>
        <w:rPr>
          <w:rFonts w:hint="eastAsia" w:ascii="宋体" w:hAnsi="宋体" w:eastAsia="宋体"/>
          <w:bCs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2YzEyNTRjYjU1NGE0ZTRkMjAwZjY4OGY2ODYwZjgifQ=="/>
  </w:docVars>
  <w:rsids>
    <w:rsidRoot w:val="00A4430C"/>
    <w:rsid w:val="00015BA3"/>
    <w:rsid w:val="00032EEE"/>
    <w:rsid w:val="0009531B"/>
    <w:rsid w:val="0015110F"/>
    <w:rsid w:val="001739AA"/>
    <w:rsid w:val="003F009E"/>
    <w:rsid w:val="006608F1"/>
    <w:rsid w:val="008456B6"/>
    <w:rsid w:val="009127FE"/>
    <w:rsid w:val="00A07BC1"/>
    <w:rsid w:val="00A4430C"/>
    <w:rsid w:val="00D07193"/>
    <w:rsid w:val="00D35067"/>
    <w:rsid w:val="00D57249"/>
    <w:rsid w:val="00FE5B8E"/>
    <w:rsid w:val="00FF59B3"/>
    <w:rsid w:val="00FF5AD0"/>
    <w:rsid w:val="13045032"/>
    <w:rsid w:val="22D637C8"/>
    <w:rsid w:val="2F9A0607"/>
    <w:rsid w:val="3B9E3179"/>
    <w:rsid w:val="412322C0"/>
    <w:rsid w:val="54B744C9"/>
    <w:rsid w:val="5FE75341"/>
    <w:rsid w:val="6AF14975"/>
    <w:rsid w:val="7011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495</Characters>
  <Lines>2</Lines>
  <Paragraphs>1</Paragraphs>
  <TotalTime>0</TotalTime>
  <ScaleCrop>false</ScaleCrop>
  <LinksUpToDate>false</LinksUpToDate>
  <CharactersWithSpaces>522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2024-09-09T03:21:00Z</dcterms:created>
  <dc:creator>adim</dc:creator>
  <cp:lastModifiedBy>张蕾</cp:lastModifiedBy>
  <cp:lastPrinted>2025-02-26T08:43:00Z</cp:lastPrinted>
  <dcterms:modified xsi:type="dcterms:W3CDTF">2025-10-11T06:33:59Z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A01BAEEA14CB4CA4B18F35A902DE8C33_12</vt:lpwstr>
  </property>
  <property fmtid="{D5CDD505-2E9C-101B-9397-08002B2CF9AE}" pid="4" name="KSOTemplateDocerSaveRecord">
    <vt:lpwstr>eyJoZGlkIjoiY2U2YzEyNTRjYjU1NGE0ZTRkMjAwZjY4OGY2ODYwZjgiLCJ1c2VySWQiOiIyNDY0MDM5MjUifQ==</vt:lpwstr>
  </property>
</Properties>
</file>