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1"/>
        </w:rPr>
      </w:pPr>
      <w:bookmarkStart w:id="0" w:name="_Hlk154415499"/>
      <w:r>
        <w:rPr>
          <w:rFonts w:hint="eastAsia" w:ascii="宋体" w:hAnsi="宋体" w:eastAsia="宋体" w:cs="宋体"/>
          <w:b/>
          <w:bCs/>
          <w:sz w:val="28"/>
          <w:szCs w:val="21"/>
          <w:lang w:eastAsia="zh-CN"/>
        </w:rPr>
        <w:t>白云数迁公司数字化征迁管理平台软件开发项</w:t>
      </w:r>
      <w:r>
        <w:rPr>
          <w:rFonts w:hint="eastAsia" w:ascii="宋体" w:hAnsi="宋体" w:eastAsia="宋体" w:cs="宋体"/>
          <w:b/>
          <w:bCs/>
          <w:sz w:val="28"/>
          <w:szCs w:val="21"/>
        </w:rPr>
        <w:t>目</w:t>
      </w:r>
    </w:p>
    <w:bookmarkEnd w:id="0"/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21"/>
        </w:rPr>
        <w:t>中标公告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1"/>
          <w:lang w:eastAsia="zh-CN"/>
        </w:rPr>
      </w:pP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一、项目编号：</w:t>
      </w:r>
      <w:r>
        <w:rPr>
          <w:rFonts w:hint="eastAsia" w:ascii="宋体" w:hAnsi="宋体" w:eastAsia="宋体" w:cs="宋体"/>
          <w:szCs w:val="21"/>
          <w:u w:val="single"/>
        </w:rPr>
        <w:t>BYZXZB202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  <w:u w:val="single"/>
        </w:rPr>
        <w:t>-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047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二、项目名称：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白云数迁公司数字化征迁管理平台软件开发项目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三、中标（成交）信息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1.中标人名称：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广州地铁设计研究院股份有限公司</w:t>
      </w:r>
      <w:r>
        <w:rPr>
          <w:rFonts w:hint="eastAsia" w:ascii="宋体" w:hAnsi="宋体" w:eastAsia="宋体" w:cs="宋体"/>
          <w:szCs w:val="21"/>
        </w:rPr>
        <w:t xml:space="preserve"> ；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2.中标人地址：</w:t>
      </w:r>
      <w:r>
        <w:rPr>
          <w:rFonts w:hint="eastAsia" w:ascii="宋体" w:hAnsi="宋体" w:eastAsia="宋体" w:cs="宋体"/>
          <w:szCs w:val="21"/>
          <w:u w:val="single"/>
        </w:rPr>
        <w:t xml:space="preserve"> 广州市白云区云城北二路129号地铁设计大厦</w:t>
      </w:r>
      <w:r>
        <w:rPr>
          <w:rFonts w:hint="eastAsia" w:ascii="宋体" w:hAnsi="宋体" w:eastAsia="宋体" w:cs="宋体"/>
          <w:szCs w:val="21"/>
        </w:rPr>
        <w:t>；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3.中标（成交）金额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>1953722</w:t>
      </w:r>
      <w:r>
        <w:rPr>
          <w:rFonts w:hint="eastAsia" w:ascii="宋体" w:hAnsi="宋体" w:eastAsia="宋体" w:cs="宋体"/>
          <w:szCs w:val="21"/>
          <w:u w:val="none"/>
        </w:rPr>
        <w:t>元</w:t>
      </w:r>
      <w:r>
        <w:rPr>
          <w:rFonts w:hint="eastAsia" w:ascii="宋体" w:hAnsi="宋体" w:eastAsia="宋体" w:cs="宋体"/>
          <w:szCs w:val="21"/>
        </w:rPr>
        <w:t>；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szCs w:val="21"/>
        </w:rPr>
        <w:t>主要标的信息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标的类型：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服务类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标的名称：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白云数迁公司数字化征迁管理平台软件开发项目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服务范围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按招标文件要求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服务要求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按招标文件要求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服务时间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按招标文件要求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服务标准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按招标文件要求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五、评审专家名单：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评审委员会总人数：</w:t>
      </w:r>
      <w:r>
        <w:rPr>
          <w:rFonts w:hint="eastAsia" w:ascii="宋体" w:hAnsi="宋体" w:eastAsia="宋体" w:cs="宋体"/>
          <w:szCs w:val="21"/>
          <w:u w:val="single"/>
        </w:rPr>
        <w:t>5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随机抽取专家名单：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袁青艳</w:t>
      </w:r>
      <w:r>
        <w:rPr>
          <w:rFonts w:hint="eastAsia" w:ascii="宋体" w:hAnsi="宋体" w:eastAsia="宋体" w:cs="宋体"/>
          <w:szCs w:val="21"/>
          <w:u w:val="single"/>
        </w:rPr>
        <w:t>、梁财耀、钟海波、洪胜宏、章悦凯</w:t>
      </w:r>
    </w:p>
    <w:p>
      <w:pPr>
        <w:numPr>
          <w:ilvl w:val="0"/>
          <w:numId w:val="1"/>
        </w:num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代理服务收费标准及金额：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>本次招标向中标人收取招标代理服务费为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22629.78</w:t>
      </w:r>
      <w:r>
        <w:rPr>
          <w:rFonts w:hint="eastAsia" w:ascii="宋体" w:hAnsi="宋体" w:eastAsia="宋体" w:cs="宋体"/>
          <w:szCs w:val="21"/>
          <w:u w:val="single"/>
        </w:rPr>
        <w:t xml:space="preserve">元，由中标人在收取《中标通知书》前一次性缴纳 </w:t>
      </w:r>
      <w:r>
        <w:rPr>
          <w:rFonts w:hint="eastAsia" w:ascii="宋体" w:hAnsi="宋体" w:eastAsia="宋体" w:cs="宋体"/>
          <w:szCs w:val="21"/>
        </w:rPr>
        <w:t xml:space="preserve">。       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七、公告期限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>自本公告发布之日起1个工作日。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八、其他补充事宜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1.评审日期：</w:t>
      </w:r>
      <w:r>
        <w:rPr>
          <w:rFonts w:hint="eastAsia" w:ascii="宋体" w:hAnsi="宋体" w:eastAsia="宋体" w:cs="宋体"/>
          <w:szCs w:val="21"/>
          <w:u w:val="single"/>
        </w:rPr>
        <w:t>202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  <w:u w:val="single"/>
        </w:rPr>
        <w:t>年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Cs w:val="21"/>
          <w:u w:val="single"/>
        </w:rPr>
        <w:t>月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Cs w:val="21"/>
          <w:u w:val="single"/>
        </w:rPr>
        <w:t>日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2.评审地点：</w:t>
      </w:r>
      <w:r>
        <w:rPr>
          <w:rFonts w:hint="eastAsia" w:ascii="宋体" w:hAnsi="宋体" w:eastAsia="宋体" w:cs="宋体"/>
          <w:szCs w:val="21"/>
          <w:u w:val="single"/>
        </w:rPr>
        <w:t>广州市白云区齐富路88号C座502会议室</w:t>
      </w:r>
    </w:p>
    <w:p>
      <w:pPr>
        <w:spacing w:line="360" w:lineRule="auto"/>
        <w:ind w:left="8" w:leftChars="0" w:firstLine="412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3.各有关当事人对中标、成交结果有异议的，可以在中标、成交公告发布之日起7个工作日内以书面形式向采购（招标）代理机构或采购（招标）人提出质疑，逾期将依法不予受理。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综合评分法排序表</w:t>
      </w:r>
      <w:bookmarkStart w:id="1" w:name="_GoBack"/>
      <w:bookmarkEnd w:id="1"/>
    </w:p>
    <w:p>
      <w:pPr>
        <w:spacing w:line="360" w:lineRule="auto"/>
        <w:ind w:left="8" w:leftChars="0" w:hanging="8" w:firstLineChars="0"/>
        <w:jc w:val="center"/>
        <w:rPr>
          <w:rFonts w:hint="eastAsia" w:ascii="宋体" w:hAnsi="宋体" w:eastAsia="宋体" w:cs="宋体"/>
          <w:szCs w:val="21"/>
        </w:rPr>
      </w:pPr>
      <w:r>
        <w:drawing>
          <wp:inline distT="0" distB="0" distL="114300" distR="114300">
            <wp:extent cx="5271135" cy="244919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九、凡对本次公告内容提出询问，请按以下方式联系：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1.采购（招标）人信息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lang w:eastAsia="zh-CN"/>
        </w:rPr>
        <w:t>广州白云城市数迁技术服务有限公司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地址：广州市白云区齐富路88号C座7楼  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联系方式：020-31218294  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2.采购（招标）代理机构信息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名称：广州市白云工程咨询管理有限公司 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地址：广州市白云区齐富路88号C座5楼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联系方式：020-35622940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3.项目联系方式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项目联系人：</w:t>
      </w:r>
      <w:r>
        <w:rPr>
          <w:rFonts w:hint="eastAsia" w:ascii="宋体" w:hAnsi="宋体" w:eastAsia="宋体" w:cs="宋体"/>
          <w:szCs w:val="21"/>
          <w:u w:val="none"/>
        </w:rPr>
        <w:t>张工、麦工</w:t>
      </w:r>
    </w:p>
    <w:p>
      <w:pPr>
        <w:spacing w:line="360" w:lineRule="auto"/>
        <w:ind w:left="568" w:leftChars="270" w:hanging="1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电话：020-35622940</w:t>
      </w:r>
    </w:p>
    <w:p>
      <w:pPr>
        <w:spacing w:line="360" w:lineRule="auto"/>
        <w:ind w:left="568" w:leftChars="270" w:hanging="1"/>
        <w:jc w:val="righ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ind w:left="568" w:leftChars="270" w:hanging="1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采购（招标）人</w:t>
      </w:r>
      <w:r>
        <w:rPr>
          <w:rFonts w:hint="eastAsia" w:ascii="宋体" w:hAnsi="宋体" w:eastAsia="宋体" w:cs="宋体"/>
          <w:szCs w:val="21"/>
          <w:lang w:eastAsia="zh-CN"/>
        </w:rPr>
        <w:t>：广州白云城市数迁技术服务有限公司</w:t>
      </w:r>
    </w:p>
    <w:p>
      <w:pPr>
        <w:spacing w:line="360" w:lineRule="auto"/>
        <w:ind w:left="568" w:leftChars="270" w:hanging="1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采购（招标）代理机构：广州市白云工程咨询管理有限公司</w:t>
      </w:r>
    </w:p>
    <w:p>
      <w:pPr>
        <w:spacing w:line="360" w:lineRule="auto"/>
        <w:ind w:left="568" w:leftChars="270" w:hanging="1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发布时间：202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801A90"/>
    <w:multiLevelType w:val="singleLevel"/>
    <w:tmpl w:val="E0801A9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5568"/>
    <w:rsid w:val="00024B81"/>
    <w:rsid w:val="00026FA0"/>
    <w:rsid w:val="00051B40"/>
    <w:rsid w:val="00073F1B"/>
    <w:rsid w:val="000E14DA"/>
    <w:rsid w:val="000F29DA"/>
    <w:rsid w:val="00104F38"/>
    <w:rsid w:val="0010566F"/>
    <w:rsid w:val="001059AF"/>
    <w:rsid w:val="001233A0"/>
    <w:rsid w:val="001265EA"/>
    <w:rsid w:val="0013613E"/>
    <w:rsid w:val="0016197F"/>
    <w:rsid w:val="001628F5"/>
    <w:rsid w:val="00162A69"/>
    <w:rsid w:val="00163BDC"/>
    <w:rsid w:val="00172F8A"/>
    <w:rsid w:val="00181D57"/>
    <w:rsid w:val="001876EF"/>
    <w:rsid w:val="00190769"/>
    <w:rsid w:val="0019143B"/>
    <w:rsid w:val="00192B01"/>
    <w:rsid w:val="001A114D"/>
    <w:rsid w:val="001A18D5"/>
    <w:rsid w:val="001B3122"/>
    <w:rsid w:val="001E16D1"/>
    <w:rsid w:val="001F2D63"/>
    <w:rsid w:val="001F43CC"/>
    <w:rsid w:val="001F562E"/>
    <w:rsid w:val="00217024"/>
    <w:rsid w:val="00234022"/>
    <w:rsid w:val="00235B9C"/>
    <w:rsid w:val="00261120"/>
    <w:rsid w:val="00276186"/>
    <w:rsid w:val="002A1B74"/>
    <w:rsid w:val="002B3DE9"/>
    <w:rsid w:val="002C0AED"/>
    <w:rsid w:val="002D43A5"/>
    <w:rsid w:val="002E7C04"/>
    <w:rsid w:val="002F3060"/>
    <w:rsid w:val="002F6350"/>
    <w:rsid w:val="00300DA0"/>
    <w:rsid w:val="0033570A"/>
    <w:rsid w:val="00341D71"/>
    <w:rsid w:val="00372E39"/>
    <w:rsid w:val="003B2D54"/>
    <w:rsid w:val="003C07E1"/>
    <w:rsid w:val="003D6CDC"/>
    <w:rsid w:val="003E065E"/>
    <w:rsid w:val="003F0E51"/>
    <w:rsid w:val="003F4480"/>
    <w:rsid w:val="004146C4"/>
    <w:rsid w:val="00422985"/>
    <w:rsid w:val="00461EF9"/>
    <w:rsid w:val="00474D4D"/>
    <w:rsid w:val="00482E1E"/>
    <w:rsid w:val="00483F48"/>
    <w:rsid w:val="00487694"/>
    <w:rsid w:val="004C5C65"/>
    <w:rsid w:val="004C7023"/>
    <w:rsid w:val="004D0377"/>
    <w:rsid w:val="004D0BEB"/>
    <w:rsid w:val="004E06EB"/>
    <w:rsid w:val="00500F6B"/>
    <w:rsid w:val="00504DC6"/>
    <w:rsid w:val="00513663"/>
    <w:rsid w:val="00524758"/>
    <w:rsid w:val="005348F7"/>
    <w:rsid w:val="00542B89"/>
    <w:rsid w:val="0054704B"/>
    <w:rsid w:val="005807C1"/>
    <w:rsid w:val="00581832"/>
    <w:rsid w:val="005A6915"/>
    <w:rsid w:val="005B7B76"/>
    <w:rsid w:val="005C1165"/>
    <w:rsid w:val="005C597A"/>
    <w:rsid w:val="005E2315"/>
    <w:rsid w:val="00605F77"/>
    <w:rsid w:val="006406FC"/>
    <w:rsid w:val="00642887"/>
    <w:rsid w:val="00683376"/>
    <w:rsid w:val="00683A7A"/>
    <w:rsid w:val="006B00E7"/>
    <w:rsid w:val="006D73B1"/>
    <w:rsid w:val="00710EA1"/>
    <w:rsid w:val="007166DE"/>
    <w:rsid w:val="0074322E"/>
    <w:rsid w:val="0074690A"/>
    <w:rsid w:val="007760BC"/>
    <w:rsid w:val="007770F0"/>
    <w:rsid w:val="007800F0"/>
    <w:rsid w:val="007A0079"/>
    <w:rsid w:val="007A48C2"/>
    <w:rsid w:val="007B07F9"/>
    <w:rsid w:val="007C0194"/>
    <w:rsid w:val="00830937"/>
    <w:rsid w:val="00840266"/>
    <w:rsid w:val="0085365D"/>
    <w:rsid w:val="00872CD5"/>
    <w:rsid w:val="00876959"/>
    <w:rsid w:val="00877AEB"/>
    <w:rsid w:val="00886D33"/>
    <w:rsid w:val="008B0C24"/>
    <w:rsid w:val="008D2BF1"/>
    <w:rsid w:val="008F651F"/>
    <w:rsid w:val="00915301"/>
    <w:rsid w:val="00926AF7"/>
    <w:rsid w:val="00935075"/>
    <w:rsid w:val="00944535"/>
    <w:rsid w:val="00951BF5"/>
    <w:rsid w:val="009560C1"/>
    <w:rsid w:val="00984A28"/>
    <w:rsid w:val="009956A0"/>
    <w:rsid w:val="009E4D1B"/>
    <w:rsid w:val="009F77A2"/>
    <w:rsid w:val="00A146F4"/>
    <w:rsid w:val="00A31228"/>
    <w:rsid w:val="00A42757"/>
    <w:rsid w:val="00A521BD"/>
    <w:rsid w:val="00A55568"/>
    <w:rsid w:val="00A701FF"/>
    <w:rsid w:val="00A84DD0"/>
    <w:rsid w:val="00A86711"/>
    <w:rsid w:val="00A96973"/>
    <w:rsid w:val="00AA5AAF"/>
    <w:rsid w:val="00B21820"/>
    <w:rsid w:val="00B227CB"/>
    <w:rsid w:val="00B2385E"/>
    <w:rsid w:val="00B25510"/>
    <w:rsid w:val="00B356EC"/>
    <w:rsid w:val="00B471D3"/>
    <w:rsid w:val="00B6149F"/>
    <w:rsid w:val="00B71E24"/>
    <w:rsid w:val="00B7750A"/>
    <w:rsid w:val="00B83F9A"/>
    <w:rsid w:val="00B8765C"/>
    <w:rsid w:val="00BB2637"/>
    <w:rsid w:val="00BC3AEF"/>
    <w:rsid w:val="00C014C3"/>
    <w:rsid w:val="00C04BB9"/>
    <w:rsid w:val="00C221C1"/>
    <w:rsid w:val="00C26E9A"/>
    <w:rsid w:val="00C3366F"/>
    <w:rsid w:val="00C3413C"/>
    <w:rsid w:val="00C36B07"/>
    <w:rsid w:val="00C63B17"/>
    <w:rsid w:val="00C701F7"/>
    <w:rsid w:val="00C93477"/>
    <w:rsid w:val="00CB17EB"/>
    <w:rsid w:val="00CB34EE"/>
    <w:rsid w:val="00CE1E18"/>
    <w:rsid w:val="00CE41F6"/>
    <w:rsid w:val="00D152D7"/>
    <w:rsid w:val="00D42BCE"/>
    <w:rsid w:val="00D4439A"/>
    <w:rsid w:val="00D63C20"/>
    <w:rsid w:val="00D92C0A"/>
    <w:rsid w:val="00DD2BA6"/>
    <w:rsid w:val="00DD394C"/>
    <w:rsid w:val="00DE568D"/>
    <w:rsid w:val="00DE7A5E"/>
    <w:rsid w:val="00DE7C1B"/>
    <w:rsid w:val="00DF14C3"/>
    <w:rsid w:val="00DF6797"/>
    <w:rsid w:val="00E05565"/>
    <w:rsid w:val="00E05C34"/>
    <w:rsid w:val="00E16EC1"/>
    <w:rsid w:val="00E40E53"/>
    <w:rsid w:val="00E620E0"/>
    <w:rsid w:val="00E65648"/>
    <w:rsid w:val="00E8213C"/>
    <w:rsid w:val="00EE4152"/>
    <w:rsid w:val="00F11C18"/>
    <w:rsid w:val="00F148E5"/>
    <w:rsid w:val="00F20763"/>
    <w:rsid w:val="00F22384"/>
    <w:rsid w:val="00F33B9D"/>
    <w:rsid w:val="00F44D2F"/>
    <w:rsid w:val="00F52344"/>
    <w:rsid w:val="00F63FE0"/>
    <w:rsid w:val="00F94882"/>
    <w:rsid w:val="00FA32B1"/>
    <w:rsid w:val="00FD07E1"/>
    <w:rsid w:val="00FD39A5"/>
    <w:rsid w:val="1B4C614F"/>
    <w:rsid w:val="21CF18D5"/>
    <w:rsid w:val="24E826C0"/>
    <w:rsid w:val="327B71A2"/>
    <w:rsid w:val="36A3583F"/>
    <w:rsid w:val="3FDD794B"/>
    <w:rsid w:val="496C22C3"/>
    <w:rsid w:val="4D0C56B0"/>
    <w:rsid w:val="59B639DD"/>
    <w:rsid w:val="605851B8"/>
    <w:rsid w:val="64DD421E"/>
    <w:rsid w:val="72EE2659"/>
    <w:rsid w:val="79564398"/>
    <w:rsid w:val="7A13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link w:val="17"/>
    <w:semiHidden/>
    <w:unhideWhenUsed/>
    <w:uiPriority w:val="99"/>
    <w:pPr>
      <w:ind w:firstLine="420" w:firstLineChars="1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正文文本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正文首行缩进 字符"/>
    <w:basedOn w:val="16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908</Characters>
  <Lines>7</Lines>
  <Paragraphs>2</Paragraphs>
  <TotalTime>5</TotalTime>
  <ScaleCrop>false</ScaleCrop>
  <LinksUpToDate>false</LinksUpToDate>
  <CharactersWithSpaces>1065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2019-12-30T06:43:00Z</dcterms:created>
  <dc:creator>liuweiguohenan@126.com</dc:creator>
  <cp:lastModifiedBy>admin</cp:lastModifiedBy>
  <cp:lastPrinted>2024-05-06T07:17:00Z</cp:lastPrinted>
  <dcterms:modified xsi:type="dcterms:W3CDTF">2025-10-13T03:31:46Z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